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CB" w:rsidRDefault="00443FCB" w:rsidP="00B521A4">
      <w:pPr>
        <w:spacing w:after="0"/>
        <w:jc w:val="center"/>
        <w:rPr>
          <w:rFonts w:ascii="Arial" w:hAnsi="Arial" w:cs="Arial"/>
          <w:b/>
          <w:sz w:val="24"/>
        </w:rPr>
      </w:pPr>
    </w:p>
    <w:p w:rsidR="00443FCB" w:rsidRDefault="00443FCB" w:rsidP="00B521A4">
      <w:pPr>
        <w:spacing w:after="0"/>
        <w:jc w:val="center"/>
        <w:rPr>
          <w:rFonts w:ascii="Arial" w:hAnsi="Arial" w:cs="Arial"/>
          <w:b/>
          <w:sz w:val="24"/>
        </w:rPr>
      </w:pPr>
    </w:p>
    <w:p w:rsidR="00443FCB" w:rsidRDefault="00443FCB" w:rsidP="00FD2DB4">
      <w:pPr>
        <w:spacing w:after="0"/>
        <w:rPr>
          <w:rFonts w:ascii="Arial" w:hAnsi="Arial" w:cs="Arial"/>
          <w:b/>
          <w:sz w:val="24"/>
        </w:rPr>
      </w:pPr>
    </w:p>
    <w:p w:rsidR="00443FCB" w:rsidRDefault="00443FCB" w:rsidP="00B521A4">
      <w:pPr>
        <w:spacing w:after="0"/>
        <w:jc w:val="center"/>
        <w:rPr>
          <w:rFonts w:ascii="Arial" w:hAnsi="Arial" w:cs="Arial"/>
          <w:b/>
          <w:sz w:val="24"/>
        </w:rPr>
      </w:pPr>
    </w:p>
    <w:p w:rsidR="002133A8" w:rsidRPr="00B521A4" w:rsidRDefault="00756B6B" w:rsidP="00B521A4">
      <w:pPr>
        <w:spacing w:after="0"/>
        <w:jc w:val="center"/>
        <w:rPr>
          <w:rFonts w:ascii="Arial" w:hAnsi="Arial" w:cs="Arial"/>
          <w:b/>
          <w:sz w:val="20"/>
        </w:rPr>
      </w:pPr>
      <w:r w:rsidRPr="00B521A4">
        <w:rPr>
          <w:rFonts w:ascii="Arial" w:hAnsi="Arial" w:cs="Arial"/>
          <w:b/>
          <w:sz w:val="24"/>
        </w:rPr>
        <w:t xml:space="preserve">Science Center of Iowa </w:t>
      </w:r>
      <w:r w:rsidR="00FD2DB4">
        <w:rPr>
          <w:rFonts w:ascii="Arial" w:hAnsi="Arial" w:cs="Arial"/>
          <w:b/>
          <w:sz w:val="24"/>
        </w:rPr>
        <w:t>Maker Faire</w:t>
      </w:r>
      <w:r w:rsidRPr="00B521A4">
        <w:rPr>
          <w:rFonts w:ascii="Arial" w:hAnsi="Arial" w:cs="Arial"/>
          <w:b/>
          <w:sz w:val="24"/>
        </w:rPr>
        <w:t xml:space="preserve"> Committee Benefits and Responsibilities</w:t>
      </w:r>
    </w:p>
    <w:p w:rsidR="00756B6B" w:rsidRPr="00756B6B" w:rsidRDefault="00756B6B" w:rsidP="00756B6B">
      <w:pPr>
        <w:spacing w:after="0"/>
        <w:rPr>
          <w:rFonts w:ascii="Arial" w:hAnsi="Arial" w:cs="Arial"/>
          <w:sz w:val="20"/>
        </w:rPr>
      </w:pPr>
    </w:p>
    <w:p w:rsidR="00B521A4" w:rsidRDefault="00B521A4" w:rsidP="00756B6B">
      <w:pPr>
        <w:spacing w:after="0"/>
        <w:rPr>
          <w:rFonts w:ascii="Arial" w:hAnsi="Arial" w:cs="Arial"/>
          <w:sz w:val="20"/>
        </w:rPr>
      </w:pPr>
    </w:p>
    <w:p w:rsidR="00D3106E" w:rsidRDefault="00D3106E" w:rsidP="00D3106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benefits of participating on SCI’s </w:t>
      </w:r>
      <w:r w:rsidR="00892248">
        <w:rPr>
          <w:rFonts w:ascii="Arial" w:hAnsi="Arial" w:cs="Arial"/>
          <w:sz w:val="20"/>
        </w:rPr>
        <w:t>Maker Faire</w:t>
      </w:r>
      <w:r>
        <w:rPr>
          <w:rFonts w:ascii="Arial" w:hAnsi="Arial" w:cs="Arial"/>
          <w:sz w:val="20"/>
        </w:rPr>
        <w:t xml:space="preserve"> Committee are endless and allow individuals and organizations to engage in </w:t>
      </w:r>
      <w:r w:rsidR="00892248">
        <w:rPr>
          <w:rFonts w:ascii="Arial" w:hAnsi="Arial" w:cs="Arial"/>
          <w:sz w:val="20"/>
        </w:rPr>
        <w:t>exciting events and</w:t>
      </w:r>
      <w:r>
        <w:rPr>
          <w:rFonts w:ascii="Arial" w:hAnsi="Arial" w:cs="Arial"/>
          <w:sz w:val="20"/>
        </w:rPr>
        <w:t xml:space="preserve"> activities that support STEM education in Iowa. Here are just a few: </w:t>
      </w:r>
    </w:p>
    <w:p w:rsidR="00892248" w:rsidRDefault="00892248" w:rsidP="00D3106E">
      <w:pPr>
        <w:spacing w:after="0"/>
        <w:rPr>
          <w:rFonts w:ascii="Arial" w:hAnsi="Arial" w:cs="Arial"/>
          <w:sz w:val="20"/>
        </w:rPr>
      </w:pPr>
    </w:p>
    <w:p w:rsidR="00D3106E" w:rsidRDefault="00D3106E" w:rsidP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Extensive networking opportunities with like-minded members of the Des Moines community </w:t>
      </w:r>
    </w:p>
    <w:p w:rsidR="00D3106E" w:rsidRDefault="00D3106E" w:rsidP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Social engagements </w:t>
      </w:r>
    </w:p>
    <w:p w:rsidR="00D3106E" w:rsidRDefault="00D3106E" w:rsidP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Complimentary SCI membership after 40 hours of volunteer service</w:t>
      </w:r>
    </w:p>
    <w:p w:rsidR="00D3106E" w:rsidRDefault="00D3106E" w:rsidP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 parking at SCI while volunteering</w:t>
      </w:r>
    </w:p>
    <w:p w:rsidR="00D3106E" w:rsidRDefault="00D3106E" w:rsidP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SCI Committee members </w:t>
      </w:r>
      <w:r w:rsidR="00892248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not asked to work the event, simply kick-back and enjoy all of your hard work! </w:t>
      </w:r>
    </w:p>
    <w:p w:rsidR="00D3106E" w:rsidRPr="0013020A" w:rsidRDefault="00D3106E" w:rsidP="00D3106E">
      <w:pPr>
        <w:pStyle w:val="ListParagraph"/>
        <w:spacing w:after="0"/>
        <w:rPr>
          <w:rFonts w:ascii="Arial" w:hAnsi="Arial" w:cs="Arial"/>
          <w:sz w:val="20"/>
        </w:rPr>
      </w:pPr>
    </w:p>
    <w:p w:rsidR="00892248" w:rsidRDefault="00756B6B" w:rsidP="00892248">
      <w:pPr>
        <w:spacing w:after="0"/>
        <w:rPr>
          <w:rFonts w:ascii="Arial" w:hAnsi="Arial" w:cs="Arial"/>
          <w:sz w:val="20"/>
        </w:rPr>
      </w:pPr>
      <w:r w:rsidRPr="00756B6B">
        <w:rPr>
          <w:rFonts w:ascii="Arial" w:hAnsi="Arial" w:cs="Arial"/>
          <w:sz w:val="20"/>
        </w:rPr>
        <w:t xml:space="preserve">The role of the </w:t>
      </w:r>
      <w:r w:rsidR="00892248">
        <w:rPr>
          <w:rFonts w:ascii="Arial" w:hAnsi="Arial" w:cs="Arial"/>
          <w:sz w:val="20"/>
        </w:rPr>
        <w:t>Maker Faire</w:t>
      </w:r>
      <w:r w:rsidRPr="00756B6B">
        <w:rPr>
          <w:rFonts w:ascii="Arial" w:hAnsi="Arial" w:cs="Arial"/>
          <w:sz w:val="20"/>
        </w:rPr>
        <w:t xml:space="preserve"> Committee is to help SCI secure </w:t>
      </w:r>
      <w:r w:rsidR="00B521A4">
        <w:rPr>
          <w:rFonts w:ascii="Arial" w:hAnsi="Arial" w:cs="Arial"/>
          <w:sz w:val="20"/>
        </w:rPr>
        <w:t xml:space="preserve">and brainstorm new </w:t>
      </w:r>
      <w:r w:rsidR="00892248">
        <w:rPr>
          <w:rFonts w:ascii="Arial" w:hAnsi="Arial" w:cs="Arial"/>
          <w:sz w:val="20"/>
        </w:rPr>
        <w:t xml:space="preserve">exhibitors, </w:t>
      </w:r>
      <w:r w:rsidR="00B521A4">
        <w:rPr>
          <w:rFonts w:ascii="Arial" w:hAnsi="Arial" w:cs="Arial"/>
          <w:sz w:val="20"/>
        </w:rPr>
        <w:t>as well</w:t>
      </w:r>
      <w:r w:rsidR="00892248">
        <w:rPr>
          <w:rFonts w:ascii="Arial" w:hAnsi="Arial" w:cs="Arial"/>
          <w:sz w:val="20"/>
        </w:rPr>
        <w:t xml:space="preserve"> as help plan and execute Des Moines first Maker Faire</w:t>
      </w:r>
      <w:r w:rsidR="00B521A4">
        <w:rPr>
          <w:rFonts w:ascii="Arial" w:hAnsi="Arial" w:cs="Arial"/>
          <w:sz w:val="20"/>
        </w:rPr>
        <w:t>!</w:t>
      </w:r>
      <w:r w:rsidRPr="00756B6B">
        <w:rPr>
          <w:rFonts w:ascii="Arial" w:hAnsi="Arial" w:cs="Arial"/>
          <w:sz w:val="20"/>
        </w:rPr>
        <w:t xml:space="preserve"> Duties include: </w:t>
      </w:r>
    </w:p>
    <w:p w:rsidR="00892248" w:rsidRPr="00892248" w:rsidRDefault="00892248" w:rsidP="00892248">
      <w:pPr>
        <w:spacing w:after="0"/>
        <w:rPr>
          <w:rFonts w:ascii="Arial" w:hAnsi="Arial" w:cs="Arial"/>
          <w:sz w:val="20"/>
        </w:rPr>
      </w:pPr>
    </w:p>
    <w:p w:rsidR="00892248" w:rsidRDefault="00756B6B" w:rsidP="008922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92248">
        <w:rPr>
          <w:rFonts w:ascii="Arial" w:hAnsi="Arial" w:cs="Arial"/>
          <w:sz w:val="20"/>
        </w:rPr>
        <w:t>Attend monthly committee meetings</w:t>
      </w:r>
    </w:p>
    <w:p w:rsidR="00756B6B" w:rsidRPr="00892248" w:rsidRDefault="00756B6B" w:rsidP="008922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92248">
        <w:rPr>
          <w:rFonts w:ascii="Arial" w:hAnsi="Arial" w:cs="Arial"/>
          <w:sz w:val="20"/>
        </w:rPr>
        <w:t xml:space="preserve">Creatively brainstorm and secure </w:t>
      </w:r>
      <w:r w:rsidR="00892248" w:rsidRPr="00892248">
        <w:rPr>
          <w:rFonts w:ascii="Arial" w:hAnsi="Arial" w:cs="Arial"/>
          <w:sz w:val="20"/>
        </w:rPr>
        <w:t xml:space="preserve">exhibitors </w:t>
      </w:r>
    </w:p>
    <w:p w:rsidR="00756B6B" w:rsidRPr="00756B6B" w:rsidRDefault="00756B6B" w:rsidP="0075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56B6B">
        <w:rPr>
          <w:rFonts w:ascii="Arial" w:hAnsi="Arial" w:cs="Arial"/>
          <w:sz w:val="20"/>
        </w:rPr>
        <w:t>Provide feedback to SCI staff</w:t>
      </w:r>
    </w:p>
    <w:p w:rsidR="00756B6B" w:rsidRPr="00756B6B" w:rsidRDefault="00756B6B" w:rsidP="0075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56B6B">
        <w:rPr>
          <w:rFonts w:ascii="Arial" w:hAnsi="Arial" w:cs="Arial"/>
          <w:sz w:val="20"/>
        </w:rPr>
        <w:t xml:space="preserve">Open doors for new sponsorships </w:t>
      </w:r>
    </w:p>
    <w:p w:rsidR="00756B6B" w:rsidRPr="00756B6B" w:rsidRDefault="00756B6B" w:rsidP="0075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56B6B">
        <w:rPr>
          <w:rFonts w:ascii="Arial" w:hAnsi="Arial" w:cs="Arial"/>
          <w:sz w:val="20"/>
        </w:rPr>
        <w:t xml:space="preserve">Open doors for new partnerships </w:t>
      </w:r>
    </w:p>
    <w:p w:rsidR="00B521A4" w:rsidRPr="00D3106E" w:rsidRDefault="00756B6B" w:rsidP="00B521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56B6B">
        <w:rPr>
          <w:rFonts w:ascii="Arial" w:hAnsi="Arial" w:cs="Arial"/>
          <w:sz w:val="20"/>
        </w:rPr>
        <w:t>Attend the Event</w:t>
      </w:r>
    </w:p>
    <w:p w:rsidR="00892248" w:rsidRDefault="00D310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Set-</w:t>
      </w:r>
      <w:r w:rsidR="00892248">
        <w:rPr>
          <w:rFonts w:ascii="Arial" w:hAnsi="Arial" w:cs="Arial"/>
          <w:sz w:val="20"/>
        </w:rPr>
        <w:t>up help</w:t>
      </w:r>
      <w:r>
        <w:rPr>
          <w:rFonts w:ascii="Arial" w:hAnsi="Arial" w:cs="Arial"/>
          <w:sz w:val="20"/>
        </w:rPr>
        <w:t xml:space="preserve"> during flexible shifts two days before the even</w:t>
      </w:r>
      <w:r w:rsidR="00892248">
        <w:rPr>
          <w:rFonts w:ascii="Arial" w:hAnsi="Arial" w:cs="Arial"/>
          <w:sz w:val="20"/>
        </w:rPr>
        <w:t>t</w:t>
      </w:r>
    </w:p>
    <w:p w:rsidR="00D3106E" w:rsidRPr="00892248" w:rsidRDefault="00892248" w:rsidP="00892248">
      <w:pPr>
        <w:spacing w:after="0"/>
        <w:rPr>
          <w:rFonts w:ascii="Arial" w:hAnsi="Arial" w:cs="Arial"/>
          <w:sz w:val="20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569E714" wp14:editId="3AD2C109">
            <wp:simplePos x="0" y="0"/>
            <wp:positionH relativeFrom="margin">
              <wp:align>center</wp:align>
            </wp:positionH>
            <wp:positionV relativeFrom="paragraph">
              <wp:posOffset>1863090</wp:posOffset>
            </wp:positionV>
            <wp:extent cx="2162175" cy="963930"/>
            <wp:effectExtent l="0" t="0" r="9525" b="7620"/>
            <wp:wrapTight wrapText="bothSides">
              <wp:wrapPolygon edited="0">
                <wp:start x="0" y="0"/>
                <wp:lineTo x="0" y="21344"/>
                <wp:lineTo x="21505" y="21344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enter-of-iowa-horizontal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6E" w:rsidRPr="00892248">
        <w:rPr>
          <w:rFonts w:ascii="Arial" w:hAnsi="Arial" w:cs="Arial"/>
          <w:sz w:val="20"/>
        </w:rPr>
        <w:t xml:space="preserve"> </w:t>
      </w:r>
    </w:p>
    <w:sectPr w:rsidR="00D3106E" w:rsidRPr="008922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48" w:rsidRDefault="00892248" w:rsidP="00892248">
      <w:pPr>
        <w:spacing w:after="0" w:line="240" w:lineRule="auto"/>
      </w:pPr>
      <w:r>
        <w:separator/>
      </w:r>
    </w:p>
  </w:endnote>
  <w:endnote w:type="continuationSeparator" w:id="0">
    <w:p w:rsidR="00892248" w:rsidRDefault="00892248" w:rsidP="0089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48" w:rsidRDefault="00892248" w:rsidP="00892248">
      <w:pPr>
        <w:spacing w:after="0" w:line="240" w:lineRule="auto"/>
      </w:pPr>
      <w:r>
        <w:separator/>
      </w:r>
    </w:p>
  </w:footnote>
  <w:footnote w:type="continuationSeparator" w:id="0">
    <w:p w:rsidR="00892248" w:rsidRDefault="00892248" w:rsidP="0089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8" w:rsidRDefault="008922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621405" cy="1054735"/>
          <wp:effectExtent l="0" t="0" r="0" b="0"/>
          <wp:wrapTight wrapText="bothSides">
            <wp:wrapPolygon edited="0">
              <wp:start x="0" y="0"/>
              <wp:lineTo x="0" y="21067"/>
              <wp:lineTo x="21475" y="21067"/>
              <wp:lineTo x="214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529CD"/>
    <w:multiLevelType w:val="hybridMultilevel"/>
    <w:tmpl w:val="B4B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7EB1"/>
    <w:multiLevelType w:val="hybridMultilevel"/>
    <w:tmpl w:val="674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65"/>
    <w:rsid w:val="0013020A"/>
    <w:rsid w:val="001B1657"/>
    <w:rsid w:val="002133A8"/>
    <w:rsid w:val="00304B6E"/>
    <w:rsid w:val="00443FCB"/>
    <w:rsid w:val="005E6465"/>
    <w:rsid w:val="00641DF3"/>
    <w:rsid w:val="00756B6B"/>
    <w:rsid w:val="00892248"/>
    <w:rsid w:val="00B521A4"/>
    <w:rsid w:val="00D3106E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586791-90F9-41D8-A4D9-C76B1C8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48"/>
  </w:style>
  <w:style w:type="paragraph" w:styleId="Footer">
    <w:name w:val="footer"/>
    <w:basedOn w:val="Normal"/>
    <w:link w:val="FooterChar"/>
    <w:uiPriority w:val="99"/>
    <w:unhideWhenUsed/>
    <w:rsid w:val="0089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Center of Iowa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Rouse</dc:creator>
  <cp:lastModifiedBy>Judy Crane</cp:lastModifiedBy>
  <cp:revision>4</cp:revision>
  <dcterms:created xsi:type="dcterms:W3CDTF">2014-05-22T17:06:00Z</dcterms:created>
  <dcterms:modified xsi:type="dcterms:W3CDTF">2014-05-22T20:35:00Z</dcterms:modified>
</cp:coreProperties>
</file>